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CB" w:rsidRPr="00261FA3" w:rsidRDefault="00B25D83" w:rsidP="00F33107">
      <w:p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" w:eastAsia="MS Mincho" w:hAnsi="Times" w:cs="Times"/>
          <w:noProof/>
          <w:sz w:val="24"/>
          <w:szCs w:val="24"/>
          <w:lang w:val="pt-PT" w:eastAsia="pt-PT"/>
        </w:rPr>
        <w:drawing>
          <wp:inline distT="0" distB="0" distL="0" distR="0">
            <wp:extent cx="2598420" cy="815340"/>
            <wp:effectExtent l="0" t="0" r="0" b="381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CCB" w:rsidRPr="00261FA3" w:rsidRDefault="00FF6CCB" w:rsidP="00F33107">
      <w:pPr>
        <w:jc w:val="center"/>
        <w:rPr>
          <w:rFonts w:ascii="Times New Roman" w:hAnsi="Times New Roman"/>
          <w:b/>
          <w:sz w:val="24"/>
          <w:szCs w:val="24"/>
          <w:lang w:val="pt-PT"/>
        </w:rPr>
      </w:pPr>
    </w:p>
    <w:p w:rsidR="00B572A6" w:rsidRPr="00261FA3" w:rsidRDefault="00B572A6" w:rsidP="00B572A6">
      <w:pPr>
        <w:rPr>
          <w:rFonts w:ascii="Times New Roman" w:hAnsi="Times New Roman"/>
          <w:b/>
          <w:bCs/>
          <w:spacing w:val="-3"/>
          <w:sz w:val="24"/>
          <w:szCs w:val="24"/>
          <w:lang w:val="pt-PT"/>
        </w:rPr>
      </w:pPr>
    </w:p>
    <w:p w:rsidR="00B572A6" w:rsidRPr="00261FA3" w:rsidRDefault="00B572A6" w:rsidP="00B572A6">
      <w:pPr>
        <w:jc w:val="center"/>
        <w:rPr>
          <w:rFonts w:ascii="Times New Roman" w:hAnsi="Times New Roman"/>
          <w:b/>
          <w:bCs/>
          <w:spacing w:val="-3"/>
          <w:sz w:val="24"/>
          <w:szCs w:val="24"/>
          <w:lang w:val="pt-PT"/>
        </w:rPr>
      </w:pPr>
    </w:p>
    <w:p w:rsidR="00B572A6" w:rsidRPr="00261FA3" w:rsidRDefault="00B572A6" w:rsidP="00B572A6">
      <w:pPr>
        <w:jc w:val="center"/>
        <w:rPr>
          <w:rFonts w:ascii="Times New Roman" w:hAnsi="Times New Roman"/>
          <w:b/>
          <w:bCs/>
          <w:spacing w:val="-3"/>
          <w:sz w:val="24"/>
          <w:szCs w:val="24"/>
          <w:lang w:val="pt-PT"/>
        </w:rPr>
      </w:pPr>
    </w:p>
    <w:p w:rsidR="00B572A6" w:rsidRPr="00261FA3" w:rsidRDefault="00B572A6" w:rsidP="00B572A6">
      <w:pPr>
        <w:jc w:val="center"/>
        <w:rPr>
          <w:rFonts w:ascii="Times New Roman" w:hAnsi="Times New Roman"/>
          <w:b/>
          <w:bCs/>
          <w:spacing w:val="-3"/>
          <w:sz w:val="24"/>
          <w:szCs w:val="24"/>
          <w:lang w:val="pt-PT"/>
        </w:rPr>
      </w:pPr>
      <w:r w:rsidRPr="00261FA3">
        <w:rPr>
          <w:rFonts w:ascii="Times New Roman" w:hAnsi="Times New Roman"/>
          <w:b/>
          <w:bCs/>
          <w:spacing w:val="-3"/>
          <w:sz w:val="24"/>
          <w:szCs w:val="24"/>
          <w:lang w:val="pt-PT"/>
        </w:rPr>
        <w:t>III REUNIÃO ORDINÁRIA DE MINISTROS DA SAÚDE DA COMUNIDADE DOS PAÍSES DE LÍNGUA PORTUGUESA</w:t>
      </w:r>
    </w:p>
    <w:p w:rsidR="00B572A6" w:rsidRPr="00261FA3" w:rsidRDefault="00B572A6" w:rsidP="00B572A6">
      <w:pPr>
        <w:jc w:val="center"/>
        <w:rPr>
          <w:rFonts w:ascii="Times New Roman" w:hAnsi="Times New Roman"/>
          <w:b/>
          <w:bCs/>
          <w:spacing w:val="-3"/>
          <w:sz w:val="24"/>
          <w:szCs w:val="24"/>
          <w:lang w:val="pt-PT"/>
        </w:rPr>
      </w:pPr>
    </w:p>
    <w:p w:rsidR="00B572A6" w:rsidRPr="00261FA3" w:rsidRDefault="00B572A6" w:rsidP="00B572A6">
      <w:pPr>
        <w:jc w:val="center"/>
        <w:rPr>
          <w:rFonts w:ascii="Times New Roman" w:hAnsi="Times New Roman"/>
          <w:b/>
          <w:bCs/>
          <w:spacing w:val="-3"/>
          <w:sz w:val="24"/>
          <w:szCs w:val="24"/>
          <w:lang w:val="pt-PT"/>
        </w:rPr>
      </w:pPr>
    </w:p>
    <w:p w:rsidR="00B572A6" w:rsidRPr="00261FA3" w:rsidRDefault="00B572A6" w:rsidP="00B572A6">
      <w:pPr>
        <w:jc w:val="center"/>
        <w:rPr>
          <w:rFonts w:ascii="Times New Roman" w:hAnsi="Times New Roman"/>
          <w:b/>
          <w:bCs/>
          <w:spacing w:val="-3"/>
          <w:sz w:val="24"/>
          <w:szCs w:val="24"/>
          <w:lang w:val="pt-PT"/>
        </w:rPr>
      </w:pPr>
      <w:r w:rsidRPr="00261FA3">
        <w:rPr>
          <w:rFonts w:ascii="Times New Roman" w:hAnsi="Times New Roman"/>
          <w:b/>
          <w:bCs/>
          <w:spacing w:val="-3"/>
          <w:sz w:val="24"/>
          <w:szCs w:val="24"/>
          <w:lang w:val="pt-PT"/>
        </w:rPr>
        <w:t>Programa de Trabalho</w:t>
      </w:r>
    </w:p>
    <w:p w:rsidR="00B572A6" w:rsidRPr="00261FA3" w:rsidRDefault="00B572A6" w:rsidP="00B572A6">
      <w:pPr>
        <w:jc w:val="center"/>
        <w:rPr>
          <w:rFonts w:ascii="Times New Roman" w:hAnsi="Times New Roman"/>
          <w:b/>
          <w:bCs/>
          <w:spacing w:val="-3"/>
          <w:sz w:val="24"/>
          <w:szCs w:val="24"/>
          <w:lang w:val="pt-PT"/>
        </w:rPr>
      </w:pPr>
    </w:p>
    <w:p w:rsidR="00B572A6" w:rsidRPr="00261FA3" w:rsidRDefault="00416E67" w:rsidP="00B572A6">
      <w:pPr>
        <w:jc w:val="center"/>
        <w:rPr>
          <w:rFonts w:ascii="Times New Roman" w:hAnsi="Times New Roman"/>
          <w:b/>
          <w:bCs/>
          <w:spacing w:val="-3"/>
          <w:sz w:val="24"/>
          <w:szCs w:val="24"/>
          <w:lang w:val="pt-PT"/>
        </w:rPr>
      </w:pPr>
      <w:r w:rsidRPr="00416E67">
        <w:rPr>
          <w:rFonts w:ascii="Times New Roman" w:hAnsi="Times New Roman"/>
          <w:b/>
          <w:bCs/>
          <w:spacing w:val="-3"/>
          <w:sz w:val="24"/>
          <w:szCs w:val="24"/>
          <w:lang w:val="pt-PT"/>
        </w:rPr>
        <w:t>Local:</w:t>
      </w:r>
      <w:r w:rsidRPr="00416E67">
        <w:rPr>
          <w:rFonts w:ascii="Times New Roman" w:hAnsi="Times New Roman"/>
          <w:b/>
          <w:bCs/>
          <w:spacing w:val="-3"/>
          <w:sz w:val="24"/>
          <w:szCs w:val="24"/>
          <w:lang w:val="pt-PT"/>
        </w:rPr>
        <w:tab/>
      </w:r>
      <w:r>
        <w:rPr>
          <w:rFonts w:ascii="Times New Roman" w:hAnsi="Times New Roman"/>
          <w:b/>
          <w:bCs/>
          <w:spacing w:val="-3"/>
          <w:sz w:val="24"/>
          <w:szCs w:val="24"/>
          <w:lang w:val="pt-PT"/>
        </w:rPr>
        <w:t>Centr</w:t>
      </w:r>
      <w:r w:rsidR="00B117F7">
        <w:rPr>
          <w:rFonts w:ascii="Times New Roman" w:hAnsi="Times New Roman"/>
          <w:b/>
          <w:bCs/>
          <w:spacing w:val="-3"/>
          <w:sz w:val="24"/>
          <w:szCs w:val="24"/>
          <w:lang w:val="pt-PT"/>
        </w:rPr>
        <w:t>o de Conferências Joaquim Chiss</w:t>
      </w:r>
      <w:r>
        <w:rPr>
          <w:rFonts w:ascii="Times New Roman" w:hAnsi="Times New Roman"/>
          <w:b/>
          <w:bCs/>
          <w:spacing w:val="-3"/>
          <w:sz w:val="24"/>
          <w:szCs w:val="24"/>
          <w:lang w:val="pt-PT"/>
        </w:rPr>
        <w:t>ano</w:t>
      </w:r>
    </w:p>
    <w:p w:rsidR="00B572A6" w:rsidRPr="00261FA3" w:rsidRDefault="00B572A6" w:rsidP="00B572A6">
      <w:pPr>
        <w:jc w:val="center"/>
        <w:rPr>
          <w:rFonts w:ascii="Times New Roman" w:hAnsi="Times New Roman"/>
          <w:b/>
          <w:bCs/>
          <w:spacing w:val="-3"/>
          <w:sz w:val="24"/>
          <w:szCs w:val="24"/>
          <w:lang w:val="pt-PT"/>
        </w:rPr>
      </w:pPr>
    </w:p>
    <w:p w:rsidR="00B572A6" w:rsidRPr="00261FA3" w:rsidRDefault="00B572A6" w:rsidP="00B572A6">
      <w:pPr>
        <w:jc w:val="center"/>
        <w:rPr>
          <w:rFonts w:ascii="Times New Roman" w:hAnsi="Times New Roman"/>
          <w:b/>
          <w:bCs/>
          <w:spacing w:val="-3"/>
          <w:sz w:val="24"/>
          <w:szCs w:val="24"/>
          <w:lang w:val="pt-PT"/>
        </w:rPr>
      </w:pPr>
      <w:r w:rsidRPr="00261FA3">
        <w:rPr>
          <w:rFonts w:ascii="Times New Roman" w:hAnsi="Times New Roman"/>
          <w:b/>
          <w:bCs/>
          <w:spacing w:val="-3"/>
          <w:sz w:val="24"/>
          <w:szCs w:val="24"/>
          <w:lang w:val="pt-PT"/>
        </w:rPr>
        <w:t>Maputo, 1</w:t>
      </w:r>
      <w:r w:rsidR="00261FA3" w:rsidRPr="00261FA3">
        <w:rPr>
          <w:rFonts w:ascii="Times New Roman" w:hAnsi="Times New Roman"/>
          <w:b/>
          <w:bCs/>
          <w:spacing w:val="-3"/>
          <w:sz w:val="24"/>
          <w:szCs w:val="24"/>
          <w:lang w:val="pt-PT"/>
        </w:rPr>
        <w:t>0</w:t>
      </w:r>
      <w:r w:rsidRPr="00261FA3">
        <w:rPr>
          <w:rFonts w:ascii="Times New Roman" w:hAnsi="Times New Roman"/>
          <w:b/>
          <w:bCs/>
          <w:spacing w:val="-3"/>
          <w:sz w:val="24"/>
          <w:szCs w:val="24"/>
          <w:lang w:val="pt-PT"/>
        </w:rPr>
        <w:t xml:space="preserve"> a 12 de Fevereiro de 2014</w:t>
      </w:r>
    </w:p>
    <w:p w:rsidR="00485B42" w:rsidRPr="00261FA3" w:rsidRDefault="00485B42" w:rsidP="00F33107">
      <w:pPr>
        <w:rPr>
          <w:rFonts w:ascii="Times New Roman" w:hAnsi="Times New Roman"/>
          <w:b/>
          <w:sz w:val="24"/>
          <w:szCs w:val="24"/>
          <w:lang w:val="pt-PT"/>
        </w:rPr>
      </w:pPr>
    </w:p>
    <w:p w:rsidR="00B572A6" w:rsidRPr="00261FA3" w:rsidRDefault="00B572A6" w:rsidP="00F33107">
      <w:pPr>
        <w:rPr>
          <w:rFonts w:ascii="Times New Roman" w:hAnsi="Times New Roman"/>
          <w:b/>
          <w:sz w:val="24"/>
          <w:szCs w:val="24"/>
          <w:lang w:val="pt-PT"/>
        </w:rPr>
      </w:pPr>
    </w:p>
    <w:p w:rsidR="00CA7F97" w:rsidRPr="00261FA3" w:rsidRDefault="00CA7F97" w:rsidP="00F33107">
      <w:pPr>
        <w:rPr>
          <w:rFonts w:ascii="Times New Roman" w:hAnsi="Times New Roman"/>
          <w:b/>
          <w:sz w:val="24"/>
          <w:szCs w:val="24"/>
          <w:lang w:val="pt-PT"/>
        </w:rPr>
      </w:pPr>
    </w:p>
    <w:p w:rsidR="00B3724A" w:rsidRPr="00261FA3" w:rsidRDefault="00B3724A" w:rsidP="00F3310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  <w:r w:rsidRPr="00261FA3"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  <w:lastRenderedPageBreak/>
        <w:t xml:space="preserve">Dia </w:t>
      </w:r>
      <w:r w:rsidR="00D30AD3"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  <w:t>12</w:t>
      </w:r>
      <w:r w:rsidRPr="00261FA3"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  <w:t xml:space="preserve"> de Fevereiro, </w:t>
      </w:r>
      <w:r w:rsidR="00D30AD3"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  <w:t>Quarta-Feira</w:t>
      </w:r>
    </w:p>
    <w:p w:rsidR="00B3724A" w:rsidRPr="00261FA3" w:rsidRDefault="00B3724A" w:rsidP="00F33107">
      <w:pPr>
        <w:rPr>
          <w:rFonts w:ascii="Times New Roman" w:hAnsi="Times New Roman"/>
          <w:b/>
          <w:sz w:val="24"/>
          <w:szCs w:val="24"/>
          <w:lang w:val="pt-PT"/>
        </w:rPr>
      </w:pPr>
    </w:p>
    <w:tbl>
      <w:tblPr>
        <w:tblW w:w="1302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619"/>
        <w:gridCol w:w="3969"/>
      </w:tblGrid>
      <w:tr w:rsidR="00B3724A" w:rsidRPr="00261FA3" w:rsidTr="00B572A6">
        <w:trPr>
          <w:trHeight w:val="413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24A" w:rsidRPr="00261FA3" w:rsidRDefault="00B3724A" w:rsidP="00F331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Hora</w:t>
            </w:r>
          </w:p>
        </w:tc>
        <w:tc>
          <w:tcPr>
            <w:tcW w:w="7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24A" w:rsidRPr="00261FA3" w:rsidRDefault="00B3724A" w:rsidP="00F331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proofErr w:type="spellStart"/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Actividade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24A" w:rsidRPr="00261FA3" w:rsidRDefault="00B3724A" w:rsidP="00F331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Responsabilidade</w:t>
            </w:r>
          </w:p>
        </w:tc>
      </w:tr>
      <w:tr w:rsidR="00B3724A" w:rsidRPr="00261FA3" w:rsidTr="00B572A6">
        <w:trPr>
          <w:trHeight w:val="395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24A" w:rsidRPr="00261FA3" w:rsidRDefault="00D30AD3" w:rsidP="00F33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08:00-08:20</w:t>
            </w:r>
          </w:p>
        </w:tc>
        <w:tc>
          <w:tcPr>
            <w:tcW w:w="7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24A" w:rsidRPr="00261FA3" w:rsidRDefault="00F33107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Chegada dos participantes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24A" w:rsidRPr="00261FA3" w:rsidRDefault="00B3724A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Protocolo</w:t>
            </w:r>
          </w:p>
        </w:tc>
      </w:tr>
      <w:tr w:rsidR="00B3724A" w:rsidRPr="00261FA3" w:rsidTr="00B572A6">
        <w:trPr>
          <w:trHeight w:val="772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24A" w:rsidRPr="00261FA3" w:rsidRDefault="00D30AD3" w:rsidP="00F33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08:20-08:30</w:t>
            </w:r>
          </w:p>
        </w:tc>
        <w:tc>
          <w:tcPr>
            <w:tcW w:w="7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24A" w:rsidRPr="00261FA3" w:rsidRDefault="00B3724A" w:rsidP="00F33107">
            <w:pPr>
              <w:tabs>
                <w:tab w:val="num" w:pos="3960"/>
              </w:tabs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Che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gada dos Ministros e convidados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24A" w:rsidRPr="00261FA3" w:rsidRDefault="00B3724A" w:rsidP="00F33107">
            <w:pPr>
              <w:spacing w:after="0"/>
              <w:ind w:left="792" w:hanging="792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Protocolo</w:t>
            </w:r>
          </w:p>
        </w:tc>
      </w:tr>
      <w:tr w:rsidR="00B3724A" w:rsidRPr="00261FA3" w:rsidTr="00B572A6">
        <w:trPr>
          <w:trHeight w:val="350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24A" w:rsidRPr="00261FA3" w:rsidRDefault="00D30AD3" w:rsidP="00F33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08:30</w:t>
            </w:r>
          </w:p>
        </w:tc>
        <w:tc>
          <w:tcPr>
            <w:tcW w:w="7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24A" w:rsidRPr="00261FA3" w:rsidRDefault="00D30AD3" w:rsidP="00F33107">
            <w:pPr>
              <w:tabs>
                <w:tab w:val="num" w:pos="720"/>
                <w:tab w:val="num" w:pos="3960"/>
              </w:tabs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Chegada de Sua Excelência o</w:t>
            </w:r>
            <w:r w:rsidR="00B3724A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proofErr w:type="gramStart"/>
            <w:r w:rsidR="00B3724A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Primeiro Mini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stro</w:t>
            </w:r>
            <w:proofErr w:type="gramEnd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724A" w:rsidRPr="00261FA3" w:rsidRDefault="00B3724A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Protocolo</w:t>
            </w:r>
          </w:p>
        </w:tc>
      </w:tr>
      <w:tr w:rsidR="00B117F7" w:rsidRPr="00261FA3" w:rsidTr="00B117F7">
        <w:trPr>
          <w:trHeight w:val="350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7F7" w:rsidRDefault="00B117F7" w:rsidP="00F33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7F7" w:rsidRPr="00261FA3" w:rsidRDefault="00B117F7" w:rsidP="00B117F7">
            <w:pPr>
              <w:tabs>
                <w:tab w:val="num" w:pos="720"/>
                <w:tab w:val="num" w:pos="39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7F7" w:rsidRPr="00261FA3" w:rsidRDefault="00B117F7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B117F7" w:rsidRPr="00261FA3" w:rsidTr="00B117F7">
        <w:trPr>
          <w:trHeight w:val="350"/>
        </w:trPr>
        <w:tc>
          <w:tcPr>
            <w:tcW w:w="144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17F7" w:rsidRDefault="00B117F7" w:rsidP="00F33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6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17F7" w:rsidRDefault="00B117F7" w:rsidP="00B117F7">
            <w:pPr>
              <w:tabs>
                <w:tab w:val="num" w:pos="720"/>
                <w:tab w:val="num" w:pos="39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Sessão de abertura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117F7" w:rsidRPr="00261FA3" w:rsidRDefault="00B117F7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261FA3" w:rsidTr="00B572A6">
        <w:trPr>
          <w:trHeight w:val="503"/>
        </w:trPr>
        <w:tc>
          <w:tcPr>
            <w:tcW w:w="1440" w:type="dxa"/>
            <w:vAlign w:val="center"/>
          </w:tcPr>
          <w:p w:rsidR="00F33107" w:rsidRPr="00261FA3" w:rsidRDefault="00D30AD3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08:35-08:45</w:t>
            </w:r>
          </w:p>
        </w:tc>
        <w:tc>
          <w:tcPr>
            <w:tcW w:w="7619" w:type="dxa"/>
            <w:vAlign w:val="center"/>
          </w:tcPr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Intervenção de Sua </w:t>
            </w: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Excia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. </w:t>
            </w:r>
            <w:proofErr w:type="gram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o</w:t>
            </w:r>
            <w:proofErr w:type="gram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Secretário Executivo da CPLP</w:t>
            </w:r>
          </w:p>
        </w:tc>
        <w:tc>
          <w:tcPr>
            <w:tcW w:w="3969" w:type="dxa"/>
            <w:vMerge w:val="restart"/>
            <w:vAlign w:val="center"/>
          </w:tcPr>
          <w:p w:rsidR="00F33107" w:rsidRPr="00261FA3" w:rsidRDefault="00F33107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Mestre de Cerimonias</w:t>
            </w:r>
          </w:p>
        </w:tc>
      </w:tr>
      <w:tr w:rsidR="00F33107" w:rsidRPr="005A7ED2" w:rsidTr="00B572A6">
        <w:trPr>
          <w:trHeight w:val="503"/>
        </w:trPr>
        <w:tc>
          <w:tcPr>
            <w:tcW w:w="1440" w:type="dxa"/>
            <w:vAlign w:val="center"/>
          </w:tcPr>
          <w:p w:rsidR="00F33107" w:rsidRPr="00261FA3" w:rsidRDefault="00D30AD3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08:45-08:55</w:t>
            </w:r>
          </w:p>
        </w:tc>
        <w:tc>
          <w:tcPr>
            <w:tcW w:w="7619" w:type="dxa"/>
            <w:vAlign w:val="center"/>
          </w:tcPr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Intervenção de Sua </w:t>
            </w: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Excia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. </w:t>
            </w:r>
            <w:proofErr w:type="gram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o</w:t>
            </w:r>
            <w:proofErr w:type="gram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Ministro da Saúde de Moçambique</w:t>
            </w:r>
          </w:p>
        </w:tc>
        <w:tc>
          <w:tcPr>
            <w:tcW w:w="3969" w:type="dxa"/>
            <w:vMerge/>
            <w:vAlign w:val="center"/>
          </w:tcPr>
          <w:p w:rsidR="00F33107" w:rsidRPr="00261FA3" w:rsidRDefault="00F33107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5A7ED2" w:rsidTr="00B572A6">
        <w:trPr>
          <w:trHeight w:val="503"/>
        </w:trPr>
        <w:tc>
          <w:tcPr>
            <w:tcW w:w="1440" w:type="dxa"/>
            <w:vAlign w:val="center"/>
          </w:tcPr>
          <w:p w:rsidR="00F33107" w:rsidRPr="00261FA3" w:rsidRDefault="00D30AD3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08:55-09:1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0</w:t>
            </w:r>
          </w:p>
        </w:tc>
        <w:tc>
          <w:tcPr>
            <w:tcW w:w="7619" w:type="dxa"/>
            <w:vAlign w:val="center"/>
          </w:tcPr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Intervenção de Sua </w:t>
            </w: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Excia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. </w:t>
            </w:r>
            <w:proofErr w:type="gram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o</w:t>
            </w:r>
            <w:proofErr w:type="gram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Primeiro-Ministro da República de Moçambique</w:t>
            </w:r>
          </w:p>
        </w:tc>
        <w:tc>
          <w:tcPr>
            <w:tcW w:w="3969" w:type="dxa"/>
            <w:vMerge/>
            <w:vAlign w:val="center"/>
          </w:tcPr>
          <w:p w:rsidR="00F33107" w:rsidRPr="00261FA3" w:rsidRDefault="00F33107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261FA3" w:rsidTr="00B572A6">
        <w:trPr>
          <w:trHeight w:val="503"/>
        </w:trPr>
        <w:tc>
          <w:tcPr>
            <w:tcW w:w="1440" w:type="dxa"/>
            <w:vAlign w:val="center"/>
          </w:tcPr>
          <w:p w:rsidR="00F33107" w:rsidRPr="00261FA3" w:rsidRDefault="00D30AD3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09:10-09:2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0</w:t>
            </w:r>
          </w:p>
        </w:tc>
        <w:tc>
          <w:tcPr>
            <w:tcW w:w="7619" w:type="dxa"/>
            <w:vAlign w:val="center"/>
          </w:tcPr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Foto de Família</w:t>
            </w:r>
          </w:p>
        </w:tc>
        <w:tc>
          <w:tcPr>
            <w:tcW w:w="3969" w:type="dxa"/>
            <w:vMerge/>
            <w:vAlign w:val="center"/>
          </w:tcPr>
          <w:p w:rsidR="00F33107" w:rsidRPr="00261FA3" w:rsidRDefault="00F33107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</w:tbl>
    <w:p w:rsidR="00B3724A" w:rsidRPr="00261FA3" w:rsidRDefault="00B3724A" w:rsidP="00F3310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p w:rsidR="00BC1C6D" w:rsidRPr="00261FA3" w:rsidRDefault="00BC1C6D" w:rsidP="00F3310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p w:rsidR="00BC1C6D" w:rsidRPr="00261FA3" w:rsidRDefault="00BC1C6D" w:rsidP="00F3310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p w:rsidR="00F33107" w:rsidRDefault="00F33107" w:rsidP="00F3310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p w:rsidR="00D30AD3" w:rsidRPr="00261FA3" w:rsidRDefault="00D30AD3" w:rsidP="00F3310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p w:rsidR="00F33107" w:rsidRPr="00261FA3" w:rsidRDefault="00F33107" w:rsidP="00F3310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p w:rsidR="00F33107" w:rsidRPr="00261FA3" w:rsidRDefault="00F33107" w:rsidP="00F3310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p w:rsidR="00F33107" w:rsidRPr="00261FA3" w:rsidRDefault="00F33107" w:rsidP="00F3310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p w:rsidR="00F33107" w:rsidRPr="00261FA3" w:rsidRDefault="00F33107" w:rsidP="00F3310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p w:rsidR="00F33107" w:rsidRPr="00261FA3" w:rsidRDefault="00F33107" w:rsidP="00F3310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p w:rsidR="00F33107" w:rsidRPr="00261FA3" w:rsidRDefault="00F33107" w:rsidP="00F33107">
      <w:pPr>
        <w:spacing w:after="0"/>
        <w:jc w:val="center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p w:rsidR="00BC1C6D" w:rsidRPr="00261FA3" w:rsidRDefault="00BC1C6D" w:rsidP="00F33107">
      <w:pPr>
        <w:spacing w:after="0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tbl>
      <w:tblPr>
        <w:tblW w:w="1320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7994"/>
        <w:gridCol w:w="3488"/>
      </w:tblGrid>
      <w:tr w:rsidR="00F33107" w:rsidRPr="00261FA3" w:rsidTr="00B572A6">
        <w:trPr>
          <w:trHeight w:val="217"/>
        </w:trPr>
        <w:tc>
          <w:tcPr>
            <w:tcW w:w="1726" w:type="dxa"/>
            <w:vAlign w:val="center"/>
          </w:tcPr>
          <w:p w:rsidR="00F33107" w:rsidRPr="00261FA3" w:rsidRDefault="00F33107" w:rsidP="00F331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Hora</w:t>
            </w:r>
          </w:p>
        </w:tc>
        <w:tc>
          <w:tcPr>
            <w:tcW w:w="7994" w:type="dxa"/>
            <w:vAlign w:val="center"/>
          </w:tcPr>
          <w:p w:rsidR="00F33107" w:rsidRPr="00261FA3" w:rsidRDefault="00F33107" w:rsidP="00F331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proofErr w:type="spellStart"/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Actividade</w:t>
            </w:r>
            <w:proofErr w:type="spellEnd"/>
          </w:p>
        </w:tc>
        <w:tc>
          <w:tcPr>
            <w:tcW w:w="3488" w:type="dxa"/>
            <w:vAlign w:val="center"/>
          </w:tcPr>
          <w:p w:rsidR="00F33107" w:rsidRPr="00261FA3" w:rsidRDefault="00F33107" w:rsidP="00F331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Responsabilidade</w:t>
            </w:r>
          </w:p>
        </w:tc>
      </w:tr>
      <w:tr w:rsidR="00F33107" w:rsidRPr="00261FA3" w:rsidTr="00B572A6">
        <w:trPr>
          <w:trHeight w:val="287"/>
        </w:trPr>
        <w:tc>
          <w:tcPr>
            <w:tcW w:w="1726" w:type="dxa"/>
            <w:vAlign w:val="center"/>
          </w:tcPr>
          <w:p w:rsidR="00F33107" w:rsidRPr="00261FA3" w:rsidRDefault="00D30AD3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09:20 - 09:30</w:t>
            </w:r>
          </w:p>
        </w:tc>
        <w:tc>
          <w:tcPr>
            <w:tcW w:w="7994" w:type="dxa"/>
            <w:vAlign w:val="center"/>
          </w:tcPr>
          <w:p w:rsidR="00F33107" w:rsidRPr="00261FA3" w:rsidRDefault="00261FA3" w:rsidP="00F33107">
            <w:pPr>
              <w:tabs>
                <w:tab w:val="num" w:pos="280"/>
                <w:tab w:val="num" w:pos="3960"/>
              </w:tabs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Apresentação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e 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Aprovação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da agenda</w:t>
            </w:r>
          </w:p>
        </w:tc>
        <w:tc>
          <w:tcPr>
            <w:tcW w:w="3488" w:type="dxa"/>
            <w:vAlign w:val="center"/>
          </w:tcPr>
          <w:p w:rsidR="00F33107" w:rsidRPr="00261FA3" w:rsidRDefault="00F33107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Secretariado da CPLP</w:t>
            </w:r>
          </w:p>
        </w:tc>
      </w:tr>
      <w:tr w:rsidR="00D30AD3" w:rsidRPr="00261FA3" w:rsidTr="00B572A6">
        <w:trPr>
          <w:trHeight w:val="260"/>
        </w:trPr>
        <w:tc>
          <w:tcPr>
            <w:tcW w:w="1726" w:type="dxa"/>
            <w:vAlign w:val="center"/>
          </w:tcPr>
          <w:p w:rsidR="00D30AD3" w:rsidRPr="00261FA3" w:rsidRDefault="00D30AD3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09:30-10:00</w:t>
            </w:r>
          </w:p>
        </w:tc>
        <w:tc>
          <w:tcPr>
            <w:tcW w:w="7994" w:type="dxa"/>
            <w:vAlign w:val="center"/>
          </w:tcPr>
          <w:p w:rsidR="00D30AD3" w:rsidRPr="00261FA3" w:rsidRDefault="00D30AD3" w:rsidP="00F33107">
            <w:pPr>
              <w:tabs>
                <w:tab w:val="num" w:pos="280"/>
                <w:tab w:val="num" w:pos="3960"/>
              </w:tabs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Projeção de uma peça documental vídeo sobre o Plano Estratégico de Cooperação em Saúde da CPLP (PECS/CPLP)</w:t>
            </w:r>
          </w:p>
        </w:tc>
        <w:tc>
          <w:tcPr>
            <w:tcW w:w="3488" w:type="dxa"/>
            <w:vAlign w:val="center"/>
          </w:tcPr>
          <w:p w:rsidR="00D30AD3" w:rsidRPr="00261FA3" w:rsidRDefault="00D30AD3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Secretariado da CPLP</w:t>
            </w:r>
          </w:p>
        </w:tc>
      </w:tr>
      <w:tr w:rsidR="00D30AD3" w:rsidRPr="00261FA3" w:rsidTr="00D30AD3">
        <w:trPr>
          <w:trHeight w:val="245"/>
        </w:trPr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:rsidR="00D30AD3" w:rsidRPr="00261FA3" w:rsidRDefault="00E40104" w:rsidP="00D30AD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10:00 – 10:3</w:t>
            </w:r>
            <w:r w:rsidR="00D30AD3"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0</w:t>
            </w:r>
          </w:p>
        </w:tc>
        <w:tc>
          <w:tcPr>
            <w:tcW w:w="7994" w:type="dxa"/>
            <w:tcBorders>
              <w:bottom w:val="single" w:sz="4" w:space="0" w:color="auto"/>
            </w:tcBorders>
            <w:vAlign w:val="center"/>
          </w:tcPr>
          <w:p w:rsidR="00D30AD3" w:rsidRPr="00261FA3" w:rsidRDefault="00D30AD3" w:rsidP="00D30AD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Pausa para café</w:t>
            </w:r>
          </w:p>
        </w:tc>
        <w:tc>
          <w:tcPr>
            <w:tcW w:w="3488" w:type="dxa"/>
          </w:tcPr>
          <w:p w:rsidR="00D30AD3" w:rsidRPr="00261FA3" w:rsidRDefault="00D30AD3" w:rsidP="00D30AD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Protocolo</w:t>
            </w:r>
          </w:p>
        </w:tc>
      </w:tr>
      <w:tr w:rsidR="00F33107" w:rsidRPr="005A7ED2" w:rsidTr="00B572A6">
        <w:trPr>
          <w:trHeight w:val="260"/>
        </w:trPr>
        <w:tc>
          <w:tcPr>
            <w:tcW w:w="1726" w:type="dxa"/>
            <w:vAlign w:val="center"/>
          </w:tcPr>
          <w:p w:rsidR="00F33107" w:rsidRPr="00261FA3" w:rsidRDefault="00E40104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10:30 – 11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00</w:t>
            </w:r>
          </w:p>
        </w:tc>
        <w:tc>
          <w:tcPr>
            <w:tcW w:w="7994" w:type="dxa"/>
            <w:vAlign w:val="center"/>
          </w:tcPr>
          <w:p w:rsidR="00F33107" w:rsidRPr="00261FA3" w:rsidRDefault="00261FA3" w:rsidP="00B25D83">
            <w:pPr>
              <w:tabs>
                <w:tab w:val="num" w:pos="280"/>
                <w:tab w:val="num" w:pos="3960"/>
              </w:tabs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Apresentação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do Tema 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Central 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“O Plano 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Estratégico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de 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Cooperação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em 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saúde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da CPLP (PECS/CPLP) – 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balanço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, sua continuidade ate 2016 e mecanismos de sustentabilidade”</w:t>
            </w:r>
          </w:p>
        </w:tc>
        <w:tc>
          <w:tcPr>
            <w:tcW w:w="3488" w:type="dxa"/>
            <w:vAlign w:val="center"/>
          </w:tcPr>
          <w:p w:rsidR="00F33107" w:rsidRPr="00261FA3" w:rsidRDefault="00F33107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Secretariado Executivo da CPLP</w:t>
            </w:r>
          </w:p>
          <w:p w:rsidR="00F33107" w:rsidRPr="00261FA3" w:rsidRDefault="00261FA3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Fundação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proofErr w:type="spellStart"/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Oswaldo</w:t>
            </w:r>
            <w:proofErr w:type="spellEnd"/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Cruz</w:t>
            </w:r>
          </w:p>
          <w:p w:rsidR="00F33107" w:rsidRPr="00261FA3" w:rsidRDefault="00F33107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Instituto de Higiene e Medicina Tropical (IHMT)</w:t>
            </w:r>
          </w:p>
        </w:tc>
      </w:tr>
      <w:tr w:rsidR="00F33107" w:rsidRPr="005A7ED2" w:rsidTr="00B572A6">
        <w:trPr>
          <w:trHeight w:val="458"/>
        </w:trPr>
        <w:tc>
          <w:tcPr>
            <w:tcW w:w="13208" w:type="dxa"/>
            <w:gridSpan w:val="3"/>
            <w:shd w:val="clear" w:color="auto" w:fill="FFFFFF"/>
            <w:vAlign w:val="center"/>
          </w:tcPr>
          <w:p w:rsidR="00F33107" w:rsidRPr="00261FA3" w:rsidRDefault="00261FA3" w:rsidP="00F3310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 xml:space="preserve">INTERVENÇÃO DOS MINISTROS DA SAUDE DA CPLP SOBRE O TEMA CENTRAL </w:t>
            </w:r>
          </w:p>
        </w:tc>
      </w:tr>
      <w:tr w:rsidR="00F33107" w:rsidRPr="00261FA3" w:rsidTr="00B572A6">
        <w:trPr>
          <w:trHeight w:val="315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E40104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11:00 – 11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:10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Sua </w:t>
            </w: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Excia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. O Ministro da Saúde de Angola</w:t>
            </w:r>
          </w:p>
        </w:tc>
        <w:tc>
          <w:tcPr>
            <w:tcW w:w="3488" w:type="dxa"/>
            <w:vMerge w:val="restart"/>
            <w:shd w:val="clear" w:color="auto" w:fill="FFFFFF"/>
            <w:vAlign w:val="center"/>
          </w:tcPr>
          <w:p w:rsidR="00F33107" w:rsidRPr="00261FA3" w:rsidRDefault="00F33107" w:rsidP="00F33107">
            <w:p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Mestre de Cerimonias</w:t>
            </w:r>
          </w:p>
        </w:tc>
      </w:tr>
      <w:tr w:rsidR="00F33107" w:rsidRPr="005A7ED2" w:rsidTr="00B572A6">
        <w:trPr>
          <w:trHeight w:val="345"/>
        </w:trPr>
        <w:tc>
          <w:tcPr>
            <w:tcW w:w="1726" w:type="dxa"/>
            <w:shd w:val="clear" w:color="auto" w:fill="FFFFFF"/>
          </w:tcPr>
          <w:p w:rsidR="00F33107" w:rsidRPr="00261FA3" w:rsidRDefault="00E40104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11:10 – 11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:20</w:t>
            </w:r>
          </w:p>
        </w:tc>
        <w:tc>
          <w:tcPr>
            <w:tcW w:w="7994" w:type="dxa"/>
            <w:shd w:val="clear" w:color="auto" w:fill="FFFFFF"/>
          </w:tcPr>
          <w:p w:rsidR="00F33107" w:rsidRPr="00261FA3" w:rsidRDefault="00F33107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Sua </w:t>
            </w: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Excia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. O Ministro da Saúde de Brasil</w:t>
            </w:r>
          </w:p>
        </w:tc>
        <w:tc>
          <w:tcPr>
            <w:tcW w:w="3488" w:type="dxa"/>
            <w:vMerge/>
            <w:shd w:val="clear" w:color="auto" w:fill="FFFFFF"/>
          </w:tcPr>
          <w:p w:rsidR="00F33107" w:rsidRPr="00261FA3" w:rsidRDefault="00F33107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5A7ED2" w:rsidTr="00B572A6">
        <w:trPr>
          <w:trHeight w:val="315"/>
        </w:trPr>
        <w:tc>
          <w:tcPr>
            <w:tcW w:w="1726" w:type="dxa"/>
            <w:shd w:val="clear" w:color="auto" w:fill="FFFFFF"/>
          </w:tcPr>
          <w:p w:rsidR="00F33107" w:rsidRPr="00261FA3" w:rsidRDefault="00E40104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11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:20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– 11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:30</w:t>
            </w:r>
          </w:p>
        </w:tc>
        <w:tc>
          <w:tcPr>
            <w:tcW w:w="7994" w:type="dxa"/>
            <w:shd w:val="clear" w:color="auto" w:fill="FFFFFF"/>
          </w:tcPr>
          <w:p w:rsidR="00F33107" w:rsidRPr="00261FA3" w:rsidRDefault="00F33107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Sua </w:t>
            </w: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Excia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. O Ministro da Saúde de Cabo Verde</w:t>
            </w:r>
          </w:p>
        </w:tc>
        <w:tc>
          <w:tcPr>
            <w:tcW w:w="3488" w:type="dxa"/>
            <w:vMerge/>
            <w:shd w:val="clear" w:color="auto" w:fill="FFFFFF"/>
          </w:tcPr>
          <w:p w:rsidR="00F33107" w:rsidRPr="00261FA3" w:rsidRDefault="00F33107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5A7ED2" w:rsidTr="00B572A6">
        <w:trPr>
          <w:trHeight w:val="315"/>
        </w:trPr>
        <w:tc>
          <w:tcPr>
            <w:tcW w:w="1726" w:type="dxa"/>
            <w:shd w:val="clear" w:color="auto" w:fill="FFFFFF"/>
          </w:tcPr>
          <w:p w:rsidR="00F33107" w:rsidRPr="00261FA3" w:rsidRDefault="00E40104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11:30 – 11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:40</w:t>
            </w:r>
          </w:p>
        </w:tc>
        <w:tc>
          <w:tcPr>
            <w:tcW w:w="7994" w:type="dxa"/>
            <w:shd w:val="clear" w:color="auto" w:fill="FFFFFF"/>
          </w:tcPr>
          <w:p w:rsidR="00F33107" w:rsidRPr="00261FA3" w:rsidRDefault="00F33107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Sua </w:t>
            </w: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Excia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. O Ministro da Saúde de Moçambique</w:t>
            </w:r>
          </w:p>
        </w:tc>
        <w:tc>
          <w:tcPr>
            <w:tcW w:w="3488" w:type="dxa"/>
            <w:vMerge/>
            <w:shd w:val="clear" w:color="auto" w:fill="FFFFFF"/>
          </w:tcPr>
          <w:p w:rsidR="00F33107" w:rsidRPr="00261FA3" w:rsidRDefault="00F33107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5A7ED2" w:rsidTr="00B572A6">
        <w:trPr>
          <w:trHeight w:val="315"/>
        </w:trPr>
        <w:tc>
          <w:tcPr>
            <w:tcW w:w="1726" w:type="dxa"/>
            <w:shd w:val="clear" w:color="auto" w:fill="FFFFFF"/>
          </w:tcPr>
          <w:p w:rsidR="00F33107" w:rsidRPr="00261FA3" w:rsidRDefault="00E40104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11:40 – 11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:50</w:t>
            </w:r>
          </w:p>
        </w:tc>
        <w:tc>
          <w:tcPr>
            <w:tcW w:w="7994" w:type="dxa"/>
            <w:shd w:val="clear" w:color="auto" w:fill="FFFFFF"/>
          </w:tcPr>
          <w:p w:rsidR="00F33107" w:rsidRPr="00261FA3" w:rsidRDefault="005A7ED2" w:rsidP="005A7ED2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Sua </w:t>
            </w: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Excia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. O Ministro da Saúde de Portugal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3488" w:type="dxa"/>
            <w:vMerge/>
            <w:shd w:val="clear" w:color="auto" w:fill="FFFFFF"/>
          </w:tcPr>
          <w:p w:rsidR="00F33107" w:rsidRPr="00261FA3" w:rsidRDefault="00F33107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5A7ED2" w:rsidTr="00B572A6">
        <w:trPr>
          <w:trHeight w:val="315"/>
        </w:trPr>
        <w:tc>
          <w:tcPr>
            <w:tcW w:w="1726" w:type="dxa"/>
            <w:shd w:val="clear" w:color="auto" w:fill="FFFFFF"/>
          </w:tcPr>
          <w:p w:rsidR="00F33107" w:rsidRPr="00261FA3" w:rsidRDefault="00E40104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11:50 – 12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:00</w:t>
            </w:r>
          </w:p>
        </w:tc>
        <w:tc>
          <w:tcPr>
            <w:tcW w:w="7994" w:type="dxa"/>
            <w:shd w:val="clear" w:color="auto" w:fill="FFFFFF"/>
          </w:tcPr>
          <w:p w:rsidR="00F33107" w:rsidRPr="00261FA3" w:rsidRDefault="005A7ED2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Sua </w:t>
            </w: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Excia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. O Ministro da Saúde de São Tomé e Príncipe</w:t>
            </w:r>
          </w:p>
        </w:tc>
        <w:tc>
          <w:tcPr>
            <w:tcW w:w="3488" w:type="dxa"/>
            <w:vMerge/>
            <w:shd w:val="clear" w:color="auto" w:fill="FFFFFF"/>
          </w:tcPr>
          <w:p w:rsidR="00F33107" w:rsidRPr="00261FA3" w:rsidRDefault="00F33107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5A7ED2" w:rsidTr="00B572A6">
        <w:trPr>
          <w:trHeight w:val="315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E40104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12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:00 – 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12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:10</w:t>
            </w:r>
          </w:p>
        </w:tc>
        <w:tc>
          <w:tcPr>
            <w:tcW w:w="7994" w:type="dxa"/>
            <w:shd w:val="clear" w:color="auto" w:fill="FFFFFF"/>
          </w:tcPr>
          <w:p w:rsidR="00F33107" w:rsidRPr="00261FA3" w:rsidRDefault="005A7ED2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Sua </w:t>
            </w: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Excia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. O Ministro da Saúde de Timor Leste</w:t>
            </w:r>
          </w:p>
        </w:tc>
        <w:tc>
          <w:tcPr>
            <w:tcW w:w="3488" w:type="dxa"/>
            <w:vMerge/>
            <w:shd w:val="clear" w:color="auto" w:fill="FFFFFF"/>
          </w:tcPr>
          <w:p w:rsidR="00F33107" w:rsidRPr="00261FA3" w:rsidRDefault="00F33107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261FA3" w:rsidTr="00B572A6">
        <w:trPr>
          <w:trHeight w:val="700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E40104" w:rsidP="00F3310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12:10 – 13:30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Debate Geral:</w:t>
            </w:r>
          </w:p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Especificidades e contextos particulares de cada Estado membro no quadro do desenvolvimento de políticas nacionais de saúde pública</w:t>
            </w:r>
          </w:p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Politicas Nacionais de Saúde, os Planos Nacionais de Desenvolvimento Sanitário e os processos de reforma do sistema de saúde</w:t>
            </w:r>
          </w:p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Regulação </w:t>
            </w:r>
            <w:r w:rsidR="00B808DD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e </w:t>
            </w:r>
            <w:proofErr w:type="spellStart"/>
            <w:r w:rsidR="00B808DD">
              <w:rPr>
                <w:rFonts w:ascii="Times New Roman" w:hAnsi="Times New Roman"/>
                <w:sz w:val="24"/>
                <w:szCs w:val="24"/>
                <w:lang w:val="pt-PT"/>
              </w:rPr>
              <w:t>Inspecção</w:t>
            </w:r>
            <w:proofErr w:type="spellEnd"/>
            <w:r w:rsidR="00B808DD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do </w:t>
            </w:r>
            <w:r w:rsidR="00261FA3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Sector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da Saúde nos Estados membros da 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>CPLP</w:t>
            </w:r>
          </w:p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Continuidade do PECS até 2016 e aprimoramento dos seus instrumentos de governança</w:t>
            </w:r>
          </w:p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O papel das redes e metas estruturantes e seu reforço (RINSP, RENSP, RETS, </w:t>
            </w: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CtiME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, Rede de Faculdades de Medicina, </w:t>
            </w: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etc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)</w:t>
            </w:r>
          </w:p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Condições para a eficaz concretização e sustentabilidade do PECS-CPLP</w:t>
            </w:r>
          </w:p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O papel das Redes Temáticas existentes (RIDES IST VIH SIDA e RIDES Malária) e aprovação de novas redes (Diagnóstico Laboratorial em Tuberculose e Plantas Medicinais)</w:t>
            </w:r>
          </w:p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Instalação de mecanismos de comunicação rápida entre as entidades responsáveis pela vigilância epidemiológica e resposta rápida a </w:t>
            </w:r>
            <w:r w:rsidR="00261FA3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ameaça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, epidemias e desastres</w:t>
            </w:r>
          </w:p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Saúde na agenda interna da CPLP e na agenda internacional e reforço da posição da CPLP no âmbito da agenda de desenvolvimento global pós-2015 e no quadro das organizações regionais e multilaterais</w:t>
            </w:r>
          </w:p>
          <w:p w:rsidR="00F33107" w:rsidRPr="00261FA3" w:rsidRDefault="00F33107" w:rsidP="00B808DD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488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>Secretariado da CPLP</w:t>
            </w:r>
          </w:p>
        </w:tc>
      </w:tr>
      <w:tr w:rsidR="00F33107" w:rsidRPr="00261FA3" w:rsidTr="00B572A6">
        <w:trPr>
          <w:trHeight w:val="70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E40104" w:rsidP="00F3310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lastRenderedPageBreak/>
              <w:t>13:30- 14:30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Intervalo para almoço</w:t>
            </w:r>
          </w:p>
        </w:tc>
        <w:tc>
          <w:tcPr>
            <w:tcW w:w="3488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Protocolo</w:t>
            </w:r>
          </w:p>
        </w:tc>
      </w:tr>
      <w:tr w:rsidR="00F33107" w:rsidRPr="005A7ED2" w:rsidTr="00261FA3">
        <w:trPr>
          <w:trHeight w:val="530"/>
        </w:trPr>
        <w:tc>
          <w:tcPr>
            <w:tcW w:w="13208" w:type="dxa"/>
            <w:gridSpan w:val="3"/>
            <w:shd w:val="clear" w:color="auto" w:fill="FFFFFF"/>
            <w:vAlign w:val="center"/>
          </w:tcPr>
          <w:p w:rsidR="00F33107" w:rsidRPr="00261FA3" w:rsidRDefault="00261FA3" w:rsidP="00F3310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 xml:space="preserve">INTERVENÇÃO DOS PARCEIROS DE DESENVOLVIMENTO </w:t>
            </w:r>
          </w:p>
        </w:tc>
      </w:tr>
      <w:tr w:rsidR="00F33107" w:rsidRPr="00261FA3" w:rsidTr="00B572A6">
        <w:trPr>
          <w:trHeight w:val="70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E40104" w:rsidP="00E40104">
            <w:pPr>
              <w:tabs>
                <w:tab w:val="right" w:pos="1960"/>
              </w:tabs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14:30 – 14:35 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ab/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261FA3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Parceiro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de Primeiro Contacto</w:t>
            </w:r>
          </w:p>
        </w:tc>
        <w:tc>
          <w:tcPr>
            <w:tcW w:w="3488" w:type="dxa"/>
            <w:vMerge w:val="restart"/>
            <w:shd w:val="clear" w:color="auto" w:fill="FFFFFF"/>
            <w:vAlign w:val="center"/>
          </w:tcPr>
          <w:p w:rsidR="00F33107" w:rsidRPr="00261FA3" w:rsidRDefault="00F33107" w:rsidP="00F3310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Mestre de Cerimonias</w:t>
            </w:r>
          </w:p>
        </w:tc>
      </w:tr>
      <w:tr w:rsidR="00F33107" w:rsidRPr="005A7ED2" w:rsidTr="00B572A6">
        <w:trPr>
          <w:trHeight w:val="70"/>
        </w:trPr>
        <w:tc>
          <w:tcPr>
            <w:tcW w:w="1726" w:type="dxa"/>
            <w:shd w:val="clear" w:color="auto" w:fill="FFFFFF"/>
          </w:tcPr>
          <w:p w:rsidR="00F33107" w:rsidRPr="00261FA3" w:rsidRDefault="00E40104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14:35 – 14:40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Representante da Organização Mundial de Saúde</w:t>
            </w:r>
          </w:p>
        </w:tc>
        <w:tc>
          <w:tcPr>
            <w:tcW w:w="3488" w:type="dxa"/>
            <w:vMerge/>
            <w:shd w:val="clear" w:color="auto" w:fill="FFFFFF"/>
            <w:vAlign w:val="center"/>
          </w:tcPr>
          <w:p w:rsidR="00F33107" w:rsidRPr="00261FA3" w:rsidRDefault="00F33107" w:rsidP="00F3310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261FA3" w:rsidTr="00B572A6">
        <w:trPr>
          <w:trHeight w:val="70"/>
        </w:trPr>
        <w:tc>
          <w:tcPr>
            <w:tcW w:w="1726" w:type="dxa"/>
            <w:shd w:val="clear" w:color="auto" w:fill="FFFFFF"/>
          </w:tcPr>
          <w:p w:rsidR="00F33107" w:rsidRPr="00261FA3" w:rsidRDefault="00F33107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14:25 – 14:30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Representante do Banco Mundial</w:t>
            </w:r>
          </w:p>
        </w:tc>
        <w:tc>
          <w:tcPr>
            <w:tcW w:w="3488" w:type="dxa"/>
            <w:vMerge/>
            <w:shd w:val="clear" w:color="auto" w:fill="FFFFFF"/>
            <w:vAlign w:val="center"/>
          </w:tcPr>
          <w:p w:rsidR="00F33107" w:rsidRPr="00261FA3" w:rsidRDefault="00F33107" w:rsidP="00F3310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261FA3" w:rsidTr="00B572A6">
        <w:trPr>
          <w:trHeight w:val="70"/>
        </w:trPr>
        <w:tc>
          <w:tcPr>
            <w:tcW w:w="1726" w:type="dxa"/>
            <w:shd w:val="clear" w:color="auto" w:fill="FFFFFF"/>
          </w:tcPr>
          <w:p w:rsidR="00F33107" w:rsidRPr="00261FA3" w:rsidRDefault="00E40104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14:40 – 14:45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Representante da Comissão Europeia</w:t>
            </w:r>
          </w:p>
        </w:tc>
        <w:tc>
          <w:tcPr>
            <w:tcW w:w="3488" w:type="dxa"/>
            <w:vMerge/>
            <w:shd w:val="clear" w:color="auto" w:fill="FFFFFF"/>
            <w:vAlign w:val="center"/>
          </w:tcPr>
          <w:p w:rsidR="00F33107" w:rsidRPr="00261FA3" w:rsidRDefault="00F33107" w:rsidP="00F3310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5A7ED2" w:rsidTr="00B572A6">
        <w:trPr>
          <w:trHeight w:val="440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E40104" w:rsidP="00F3310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14:55 – 14:5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0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Representante dos Observadores Consultivos da CPLP</w:t>
            </w:r>
          </w:p>
        </w:tc>
        <w:tc>
          <w:tcPr>
            <w:tcW w:w="3488" w:type="dxa"/>
            <w:vMerge/>
            <w:shd w:val="clear" w:color="auto" w:fill="FFFFFF"/>
            <w:vAlign w:val="center"/>
          </w:tcPr>
          <w:p w:rsidR="00F33107" w:rsidRPr="00261FA3" w:rsidRDefault="00F33107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F33107" w:rsidRPr="00261FA3" w:rsidTr="00B572A6">
        <w:trPr>
          <w:trHeight w:val="440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E40104" w:rsidP="00F3310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14:50 – 15:0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0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Aprovação do Regimento Interno da Reunião Ministerial (conforme quadro 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>orientador da CPLP)</w:t>
            </w:r>
          </w:p>
        </w:tc>
        <w:tc>
          <w:tcPr>
            <w:tcW w:w="3488" w:type="dxa"/>
            <w:shd w:val="clear" w:color="auto" w:fill="FFFFFF"/>
            <w:vAlign w:val="center"/>
          </w:tcPr>
          <w:p w:rsidR="00F33107" w:rsidRPr="00261FA3" w:rsidRDefault="00B572A6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 xml:space="preserve">Secretariado 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da CPLP</w:t>
            </w:r>
          </w:p>
        </w:tc>
      </w:tr>
      <w:tr w:rsidR="00F33107" w:rsidRPr="00261FA3" w:rsidTr="00B572A6">
        <w:trPr>
          <w:trHeight w:val="152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E40104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lastRenderedPageBreak/>
              <w:t>15:0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0 – 16:00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167753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Aprovação de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proofErr w:type="spellStart"/>
            <w:r w:rsidR="00261FA3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Projectos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de Resolução:</w:t>
            </w:r>
          </w:p>
          <w:p w:rsidR="00F33107" w:rsidRPr="00261FA3" w:rsidRDefault="00B808DD" w:rsidP="00F33107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Resolu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ção sobre a agenda de desenvolvimento global pós-2015 e reforço da posição da CPLP nos fora internacionais</w:t>
            </w:r>
          </w:p>
          <w:p w:rsidR="00F33107" w:rsidRPr="00261FA3" w:rsidRDefault="00F33107" w:rsidP="00F33107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Resolução sobre a continuidade do PECS até 2016</w:t>
            </w:r>
          </w:p>
          <w:p w:rsidR="00F33107" w:rsidRPr="00261FA3" w:rsidRDefault="00F33107" w:rsidP="00F33107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Resolução sobre o estabelecimento da Rede das Instituições de Regulação e </w:t>
            </w:r>
            <w:proofErr w:type="spellStart"/>
            <w:r w:rsidR="00261FA3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Inspecção</w:t>
            </w:r>
            <w:proofErr w:type="spellEnd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de Saúde da CPLP</w:t>
            </w:r>
          </w:p>
          <w:p w:rsidR="00F33107" w:rsidRPr="00261FA3" w:rsidRDefault="00F33107" w:rsidP="00F33107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Resolução sobre o reforço da concertação entre os membros do GTS e os Pontos Focais de Cooperação</w:t>
            </w:r>
          </w:p>
          <w:p w:rsidR="00F33107" w:rsidRPr="00261FA3" w:rsidRDefault="00F33107" w:rsidP="00F33107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Resolução sobre as emergências de saúde pública na CPLP</w:t>
            </w:r>
          </w:p>
          <w:p w:rsidR="00B808DD" w:rsidRPr="00BE1CA9" w:rsidRDefault="00F33107" w:rsidP="00B808DD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Resolução sobre a </w:t>
            </w:r>
            <w:r w:rsidR="00B808DD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articulação das redes temáticas com as 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redes estruturantes</w:t>
            </w:r>
          </w:p>
        </w:tc>
        <w:tc>
          <w:tcPr>
            <w:tcW w:w="3488" w:type="dxa"/>
            <w:shd w:val="clear" w:color="auto" w:fill="FFFFFF"/>
            <w:vAlign w:val="center"/>
          </w:tcPr>
          <w:p w:rsidR="00F33107" w:rsidRPr="00261FA3" w:rsidRDefault="00B572A6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Secretariado 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da CPLP</w:t>
            </w:r>
          </w:p>
        </w:tc>
      </w:tr>
      <w:tr w:rsidR="00F33107" w:rsidRPr="00261FA3" w:rsidTr="00B572A6">
        <w:trPr>
          <w:trHeight w:val="440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16:00</w:t>
            </w:r>
            <w:r w:rsidR="00B572A6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– 16:15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5A7ED2" w:rsidRDefault="005A7ED2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pt-PT"/>
              </w:rPr>
              <w:t>Adopção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do Plano de Ação</w:t>
            </w:r>
          </w:p>
          <w:p w:rsidR="00F33107" w:rsidRPr="00261FA3" w:rsidRDefault="00261FA3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proofErr w:type="spellStart"/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Adopção</w:t>
            </w:r>
            <w:proofErr w:type="spellEnd"/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da Declaração de Maputo</w:t>
            </w:r>
          </w:p>
        </w:tc>
        <w:tc>
          <w:tcPr>
            <w:tcW w:w="3488" w:type="dxa"/>
            <w:shd w:val="clear" w:color="auto" w:fill="FFFFFF"/>
            <w:vAlign w:val="center"/>
          </w:tcPr>
          <w:p w:rsidR="00F33107" w:rsidRPr="00261FA3" w:rsidRDefault="00B572A6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Secretariado 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da CPLP</w:t>
            </w:r>
          </w:p>
        </w:tc>
      </w:tr>
      <w:tr w:rsidR="00F33107" w:rsidRPr="00261FA3" w:rsidTr="00B572A6">
        <w:trPr>
          <w:trHeight w:val="422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F33107" w:rsidP="005A7ED2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16:15</w:t>
            </w:r>
            <w:r w:rsidR="00B572A6"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5A7ED2" w:rsidP="00F33107">
            <w:pPr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Interrupção dos Trabalhos</w:t>
            </w:r>
          </w:p>
        </w:tc>
        <w:tc>
          <w:tcPr>
            <w:tcW w:w="3488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Protocolo</w:t>
            </w:r>
          </w:p>
        </w:tc>
      </w:tr>
      <w:tr w:rsidR="00F33107" w:rsidRPr="00261FA3" w:rsidTr="00B572A6">
        <w:trPr>
          <w:trHeight w:val="557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F33107" w:rsidP="005A7ED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1</w:t>
            </w:r>
            <w:r w:rsidR="005A7ED2">
              <w:rPr>
                <w:rFonts w:ascii="Times New Roman" w:hAnsi="Times New Roman"/>
                <w:sz w:val="24"/>
                <w:szCs w:val="24"/>
                <w:lang w:val="pt-PT"/>
              </w:rPr>
              <w:t>9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</w:t>
            </w:r>
            <w:r w:rsidR="005A7ED2">
              <w:rPr>
                <w:rFonts w:ascii="Times New Roman" w:hAnsi="Times New Roman"/>
                <w:sz w:val="24"/>
                <w:szCs w:val="24"/>
                <w:lang w:val="pt-PT"/>
              </w:rPr>
              <w:t>00</w:t>
            </w:r>
            <w:r w:rsidR="00B572A6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– 1</w:t>
            </w:r>
            <w:r w:rsidR="005A7ED2">
              <w:rPr>
                <w:rFonts w:ascii="Times New Roman" w:hAnsi="Times New Roman"/>
                <w:sz w:val="24"/>
                <w:szCs w:val="24"/>
                <w:lang w:val="pt-PT"/>
              </w:rPr>
              <w:t>9</w:t>
            </w:r>
            <w:r w:rsidR="00B572A6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</w:t>
            </w:r>
            <w:r w:rsidR="005A7ED2">
              <w:rPr>
                <w:rFonts w:ascii="Times New Roman" w:hAnsi="Times New Roman"/>
                <w:sz w:val="24"/>
                <w:szCs w:val="24"/>
                <w:lang w:val="pt-PT"/>
              </w:rPr>
              <w:t>1</w:t>
            </w:r>
            <w:r w:rsidR="00B572A6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5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5A7ED2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Leitura da Declaração de Maputo</w:t>
            </w:r>
          </w:p>
        </w:tc>
        <w:tc>
          <w:tcPr>
            <w:tcW w:w="3488" w:type="dxa"/>
            <w:shd w:val="clear" w:color="auto" w:fill="FFFFFF"/>
            <w:vAlign w:val="center"/>
          </w:tcPr>
          <w:p w:rsidR="00F33107" w:rsidRPr="00261FA3" w:rsidRDefault="00B572A6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Secretariado 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da CPLP</w:t>
            </w:r>
          </w:p>
        </w:tc>
      </w:tr>
      <w:tr w:rsidR="00F33107" w:rsidRPr="00261FA3" w:rsidTr="00B572A6">
        <w:trPr>
          <w:trHeight w:val="249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F33107" w:rsidP="005A7ED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1</w:t>
            </w:r>
            <w:r w:rsidR="005A7ED2">
              <w:rPr>
                <w:rFonts w:ascii="Times New Roman" w:hAnsi="Times New Roman"/>
                <w:sz w:val="24"/>
                <w:szCs w:val="24"/>
                <w:lang w:val="pt-PT"/>
              </w:rPr>
              <w:t>9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</w:t>
            </w:r>
            <w:r w:rsidR="005A7ED2">
              <w:rPr>
                <w:rFonts w:ascii="Times New Roman" w:hAnsi="Times New Roman"/>
                <w:sz w:val="24"/>
                <w:szCs w:val="24"/>
                <w:lang w:val="pt-PT"/>
              </w:rPr>
              <w:t>1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5</w:t>
            </w:r>
            <w:r w:rsidR="00B572A6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– 1</w:t>
            </w:r>
            <w:r w:rsidR="005A7ED2">
              <w:rPr>
                <w:rFonts w:ascii="Times New Roman" w:hAnsi="Times New Roman"/>
                <w:sz w:val="24"/>
                <w:szCs w:val="24"/>
                <w:lang w:val="pt-PT"/>
              </w:rPr>
              <w:t>9</w:t>
            </w:r>
            <w:r w:rsidR="00B572A6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</w:t>
            </w:r>
            <w:r w:rsidR="005A7ED2">
              <w:rPr>
                <w:rFonts w:ascii="Times New Roman" w:hAnsi="Times New Roman"/>
                <w:sz w:val="24"/>
                <w:szCs w:val="24"/>
                <w:lang w:val="pt-PT"/>
              </w:rPr>
              <w:t>2</w:t>
            </w:r>
            <w:r w:rsidR="00B572A6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0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5A7ED2" w:rsidP="005A7ED2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Assinatura da Declaração de Maputo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3488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Secretari</w:t>
            </w:r>
            <w:r w:rsidR="00B572A6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ado 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da CPLP</w:t>
            </w:r>
          </w:p>
        </w:tc>
      </w:tr>
      <w:tr w:rsidR="00F33107" w:rsidRPr="005A7ED2" w:rsidTr="00B572A6">
        <w:trPr>
          <w:trHeight w:val="377"/>
        </w:trPr>
        <w:tc>
          <w:tcPr>
            <w:tcW w:w="1726" w:type="dxa"/>
            <w:shd w:val="clear" w:color="auto" w:fill="FFFFFF"/>
            <w:vAlign w:val="center"/>
          </w:tcPr>
          <w:p w:rsidR="00F33107" w:rsidRPr="00261FA3" w:rsidRDefault="00F33107" w:rsidP="005A7ED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1</w:t>
            </w:r>
            <w:r w:rsidR="005A7ED2">
              <w:rPr>
                <w:rFonts w:ascii="Times New Roman" w:hAnsi="Times New Roman"/>
                <w:sz w:val="24"/>
                <w:szCs w:val="24"/>
                <w:lang w:val="pt-PT"/>
              </w:rPr>
              <w:t>9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</w:t>
            </w:r>
            <w:r w:rsidR="005A7ED2">
              <w:rPr>
                <w:rFonts w:ascii="Times New Roman" w:hAnsi="Times New Roman"/>
                <w:sz w:val="24"/>
                <w:szCs w:val="24"/>
                <w:lang w:val="pt-PT"/>
              </w:rPr>
              <w:t>2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0</w:t>
            </w:r>
            <w:r w:rsidR="00B572A6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– 1</w:t>
            </w:r>
            <w:r w:rsidR="005A7ED2">
              <w:rPr>
                <w:rFonts w:ascii="Times New Roman" w:hAnsi="Times New Roman"/>
                <w:sz w:val="24"/>
                <w:szCs w:val="24"/>
                <w:lang w:val="pt-PT"/>
              </w:rPr>
              <w:t>9</w:t>
            </w:r>
            <w:r w:rsidR="00B572A6" w:rsidRPr="00261FA3">
              <w:rPr>
                <w:rFonts w:ascii="Times New Roman" w:hAnsi="Times New Roman"/>
                <w:sz w:val="24"/>
                <w:szCs w:val="24"/>
                <w:lang w:val="pt-PT"/>
              </w:rPr>
              <w:t>:</w:t>
            </w:r>
            <w:r w:rsidR="005A7ED2">
              <w:rPr>
                <w:rFonts w:ascii="Times New Roman" w:hAnsi="Times New Roman"/>
                <w:sz w:val="24"/>
                <w:szCs w:val="24"/>
                <w:lang w:val="pt-PT"/>
              </w:rPr>
              <w:t>30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F33107" w:rsidRPr="00261FA3" w:rsidRDefault="00F33107" w:rsidP="00F33107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Encerramento</w:t>
            </w:r>
          </w:p>
        </w:tc>
        <w:tc>
          <w:tcPr>
            <w:tcW w:w="3488" w:type="dxa"/>
            <w:shd w:val="clear" w:color="auto" w:fill="FFFFFF"/>
            <w:vAlign w:val="center"/>
          </w:tcPr>
          <w:p w:rsidR="00F33107" w:rsidRPr="00261FA3" w:rsidRDefault="00261FA3" w:rsidP="00F3310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sz w:val="24"/>
                <w:szCs w:val="24"/>
                <w:lang w:val="pt-PT"/>
              </w:rPr>
              <w:t>Ministro da S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aúde</w:t>
            </w:r>
            <w:r w:rsidR="00F33107" w:rsidRPr="00261FA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de </w:t>
            </w:r>
            <w:r w:rsidRPr="00261FA3">
              <w:rPr>
                <w:rFonts w:ascii="Times New Roman" w:hAnsi="Times New Roman"/>
                <w:sz w:val="24"/>
                <w:szCs w:val="24"/>
                <w:lang w:val="pt-PT"/>
              </w:rPr>
              <w:t>Moçambique</w:t>
            </w:r>
          </w:p>
        </w:tc>
      </w:tr>
      <w:tr w:rsidR="00E40104" w:rsidRPr="00261FA3" w:rsidTr="00B572A6">
        <w:trPr>
          <w:trHeight w:val="512"/>
        </w:trPr>
        <w:tc>
          <w:tcPr>
            <w:tcW w:w="1726" w:type="dxa"/>
            <w:shd w:val="clear" w:color="auto" w:fill="FFFFFF"/>
            <w:vAlign w:val="center"/>
          </w:tcPr>
          <w:p w:rsidR="00E40104" w:rsidRPr="00261FA3" w:rsidRDefault="00E40104" w:rsidP="005A7ED2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19:</w:t>
            </w:r>
            <w:r w:rsidR="005A7ED2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0</w:t>
            </w:r>
          </w:p>
        </w:tc>
        <w:tc>
          <w:tcPr>
            <w:tcW w:w="7994" w:type="dxa"/>
            <w:shd w:val="clear" w:color="auto" w:fill="FFFFFF"/>
            <w:vAlign w:val="center"/>
          </w:tcPr>
          <w:p w:rsidR="00E40104" w:rsidRPr="00261FA3" w:rsidRDefault="00E40104" w:rsidP="00F33107">
            <w:pPr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Cocktail</w:t>
            </w:r>
          </w:p>
        </w:tc>
        <w:tc>
          <w:tcPr>
            <w:tcW w:w="3488" w:type="dxa"/>
            <w:shd w:val="clear" w:color="auto" w:fill="FFFFFF"/>
            <w:vAlign w:val="center"/>
          </w:tcPr>
          <w:p w:rsidR="00E40104" w:rsidRPr="00261FA3" w:rsidRDefault="00D44DE0" w:rsidP="00B572A6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Protocolo</w:t>
            </w:r>
          </w:p>
        </w:tc>
      </w:tr>
    </w:tbl>
    <w:p w:rsidR="00D446EE" w:rsidRPr="00261FA3" w:rsidRDefault="00D446EE" w:rsidP="00B572A6">
      <w:pPr>
        <w:spacing w:after="0"/>
        <w:rPr>
          <w:rFonts w:ascii="Times New Roman" w:eastAsia="MS Mincho" w:hAnsi="Times New Roman"/>
          <w:b/>
          <w:sz w:val="24"/>
          <w:szCs w:val="24"/>
          <w:u w:val="single"/>
          <w:lang w:val="pt-PT"/>
        </w:rPr>
      </w:pPr>
    </w:p>
    <w:sectPr w:rsidR="00D446EE" w:rsidRPr="00261FA3" w:rsidSect="00FF6C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2E459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792F5F"/>
    <w:multiLevelType w:val="hybridMultilevel"/>
    <w:tmpl w:val="F46090EC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99B4129"/>
    <w:multiLevelType w:val="hybridMultilevel"/>
    <w:tmpl w:val="24682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65A80"/>
    <w:multiLevelType w:val="hybridMultilevel"/>
    <w:tmpl w:val="B798EAE0"/>
    <w:lvl w:ilvl="0" w:tplc="EC9A6AB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83A8A"/>
    <w:multiLevelType w:val="hybridMultilevel"/>
    <w:tmpl w:val="0B9CC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F346E"/>
    <w:multiLevelType w:val="hybridMultilevel"/>
    <w:tmpl w:val="61EAE032"/>
    <w:lvl w:ilvl="0" w:tplc="A2308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66CA2"/>
    <w:multiLevelType w:val="hybridMultilevel"/>
    <w:tmpl w:val="C3FAF60C"/>
    <w:lvl w:ilvl="0" w:tplc="AF56112C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AC5C4A"/>
    <w:multiLevelType w:val="hybridMultilevel"/>
    <w:tmpl w:val="1D3A9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71621"/>
    <w:multiLevelType w:val="hybridMultilevel"/>
    <w:tmpl w:val="388CACBE"/>
    <w:lvl w:ilvl="0" w:tplc="9968A00C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8962A1"/>
    <w:multiLevelType w:val="hybridMultilevel"/>
    <w:tmpl w:val="09D21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D26BA5"/>
    <w:multiLevelType w:val="hybridMultilevel"/>
    <w:tmpl w:val="C22CA6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876436"/>
    <w:multiLevelType w:val="hybridMultilevel"/>
    <w:tmpl w:val="8556DA60"/>
    <w:lvl w:ilvl="0" w:tplc="AF56112C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b w:val="0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7E77B8"/>
    <w:multiLevelType w:val="hybridMultilevel"/>
    <w:tmpl w:val="1F08DD78"/>
    <w:lvl w:ilvl="0" w:tplc="A2308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A52DD"/>
    <w:multiLevelType w:val="hybridMultilevel"/>
    <w:tmpl w:val="726C1AF2"/>
    <w:lvl w:ilvl="0" w:tplc="0994BD34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FF03F0"/>
    <w:multiLevelType w:val="hybridMultilevel"/>
    <w:tmpl w:val="54E660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3"/>
  </w:num>
  <w:num w:numId="5">
    <w:abstractNumId w:val="7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4"/>
  </w:num>
  <w:num w:numId="11">
    <w:abstractNumId w:val="14"/>
  </w:num>
  <w:num w:numId="12">
    <w:abstractNumId w:val="12"/>
  </w:num>
  <w:num w:numId="13">
    <w:abstractNumId w:val="5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CB"/>
    <w:rsid w:val="000301A6"/>
    <w:rsid w:val="00064352"/>
    <w:rsid w:val="000658EA"/>
    <w:rsid w:val="00120653"/>
    <w:rsid w:val="00167753"/>
    <w:rsid w:val="00177B1E"/>
    <w:rsid w:val="00183D6F"/>
    <w:rsid w:val="001A7D72"/>
    <w:rsid w:val="001E2638"/>
    <w:rsid w:val="00201ABE"/>
    <w:rsid w:val="00207BF1"/>
    <w:rsid w:val="00211AE0"/>
    <w:rsid w:val="00223B04"/>
    <w:rsid w:val="002252AB"/>
    <w:rsid w:val="00247EDF"/>
    <w:rsid w:val="00250247"/>
    <w:rsid w:val="00261FA3"/>
    <w:rsid w:val="00270565"/>
    <w:rsid w:val="002B0BB5"/>
    <w:rsid w:val="002B1AD7"/>
    <w:rsid w:val="002C339C"/>
    <w:rsid w:val="002D2665"/>
    <w:rsid w:val="00324AAB"/>
    <w:rsid w:val="00332FF5"/>
    <w:rsid w:val="00377689"/>
    <w:rsid w:val="003A32A4"/>
    <w:rsid w:val="003A6C61"/>
    <w:rsid w:val="003B5799"/>
    <w:rsid w:val="003C4020"/>
    <w:rsid w:val="003D612C"/>
    <w:rsid w:val="003D735B"/>
    <w:rsid w:val="003F1776"/>
    <w:rsid w:val="003F470A"/>
    <w:rsid w:val="00416E67"/>
    <w:rsid w:val="004209EB"/>
    <w:rsid w:val="00437D38"/>
    <w:rsid w:val="00475194"/>
    <w:rsid w:val="00484E7C"/>
    <w:rsid w:val="00485B42"/>
    <w:rsid w:val="00487057"/>
    <w:rsid w:val="00492D2D"/>
    <w:rsid w:val="004D363B"/>
    <w:rsid w:val="004F5F2B"/>
    <w:rsid w:val="00510748"/>
    <w:rsid w:val="0052724A"/>
    <w:rsid w:val="005A7ED2"/>
    <w:rsid w:val="006900A1"/>
    <w:rsid w:val="00725497"/>
    <w:rsid w:val="00731D95"/>
    <w:rsid w:val="007471D4"/>
    <w:rsid w:val="00783F9D"/>
    <w:rsid w:val="0079502B"/>
    <w:rsid w:val="007B3948"/>
    <w:rsid w:val="007D4E51"/>
    <w:rsid w:val="007F5F98"/>
    <w:rsid w:val="00802DF1"/>
    <w:rsid w:val="00817D17"/>
    <w:rsid w:val="00833D3B"/>
    <w:rsid w:val="00866119"/>
    <w:rsid w:val="00870141"/>
    <w:rsid w:val="008857C4"/>
    <w:rsid w:val="008A2BB4"/>
    <w:rsid w:val="008D0567"/>
    <w:rsid w:val="008D29DF"/>
    <w:rsid w:val="008F1B82"/>
    <w:rsid w:val="00915BC2"/>
    <w:rsid w:val="00943486"/>
    <w:rsid w:val="00960C5E"/>
    <w:rsid w:val="00986FC8"/>
    <w:rsid w:val="00A11C69"/>
    <w:rsid w:val="00A129A6"/>
    <w:rsid w:val="00A321E1"/>
    <w:rsid w:val="00A350DA"/>
    <w:rsid w:val="00A51D77"/>
    <w:rsid w:val="00A53030"/>
    <w:rsid w:val="00A716BB"/>
    <w:rsid w:val="00A91C06"/>
    <w:rsid w:val="00AE46C3"/>
    <w:rsid w:val="00B05A65"/>
    <w:rsid w:val="00B117F7"/>
    <w:rsid w:val="00B1499F"/>
    <w:rsid w:val="00B175DD"/>
    <w:rsid w:val="00B25D83"/>
    <w:rsid w:val="00B31C05"/>
    <w:rsid w:val="00B3294D"/>
    <w:rsid w:val="00B3724A"/>
    <w:rsid w:val="00B424C2"/>
    <w:rsid w:val="00B572A6"/>
    <w:rsid w:val="00B72342"/>
    <w:rsid w:val="00B808DD"/>
    <w:rsid w:val="00B846F9"/>
    <w:rsid w:val="00B858B7"/>
    <w:rsid w:val="00BA0AA2"/>
    <w:rsid w:val="00BB0B85"/>
    <w:rsid w:val="00BC1C6D"/>
    <w:rsid w:val="00BE1228"/>
    <w:rsid w:val="00BE1CA9"/>
    <w:rsid w:val="00BF13B3"/>
    <w:rsid w:val="00BF3C4D"/>
    <w:rsid w:val="00C10B87"/>
    <w:rsid w:val="00C1305A"/>
    <w:rsid w:val="00C8578B"/>
    <w:rsid w:val="00CA7F97"/>
    <w:rsid w:val="00D30AD3"/>
    <w:rsid w:val="00D446EE"/>
    <w:rsid w:val="00D44DE0"/>
    <w:rsid w:val="00D45752"/>
    <w:rsid w:val="00D633D9"/>
    <w:rsid w:val="00D65DB3"/>
    <w:rsid w:val="00DA6AD4"/>
    <w:rsid w:val="00DE5E6B"/>
    <w:rsid w:val="00DF1105"/>
    <w:rsid w:val="00E07DA0"/>
    <w:rsid w:val="00E30C54"/>
    <w:rsid w:val="00E40104"/>
    <w:rsid w:val="00E4189A"/>
    <w:rsid w:val="00E91116"/>
    <w:rsid w:val="00EB646F"/>
    <w:rsid w:val="00ED145F"/>
    <w:rsid w:val="00ED1F4C"/>
    <w:rsid w:val="00F20323"/>
    <w:rsid w:val="00F33107"/>
    <w:rsid w:val="00F36EF4"/>
    <w:rsid w:val="00F5570E"/>
    <w:rsid w:val="00FD3E67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4A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Cabealho3">
    <w:name w:val="heading 3"/>
    <w:basedOn w:val="Normal"/>
    <w:next w:val="Normal"/>
    <w:link w:val="Cabealho3Carcter"/>
    <w:qFormat/>
    <w:rsid w:val="00FF6CCB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pt-PT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link w:val="Cabealho3"/>
    <w:rsid w:val="00FF6CC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Default">
    <w:name w:val="Default"/>
    <w:rsid w:val="00E911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71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uiPriority w:val="99"/>
    <w:semiHidden/>
    <w:rsid w:val="007471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4A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Cabealho3">
    <w:name w:val="heading 3"/>
    <w:basedOn w:val="Normal"/>
    <w:next w:val="Normal"/>
    <w:link w:val="Cabealho3Carcter"/>
    <w:qFormat/>
    <w:rsid w:val="00FF6CCB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pt-PT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link w:val="Cabealho3"/>
    <w:rsid w:val="00FF6CC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Default">
    <w:name w:val="Default"/>
    <w:rsid w:val="00E911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71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cter">
    <w:name w:val="Texto de balão Carácter"/>
    <w:link w:val="Textodebalo"/>
    <w:uiPriority w:val="99"/>
    <w:semiHidden/>
    <w:rsid w:val="007471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C28FE-DDEB-4694-B8E9-B8FFD273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697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Washington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Manuel Lapao</cp:lastModifiedBy>
  <cp:revision>3</cp:revision>
  <dcterms:created xsi:type="dcterms:W3CDTF">2014-02-11T15:49:00Z</dcterms:created>
  <dcterms:modified xsi:type="dcterms:W3CDTF">2014-02-12T19:42:00Z</dcterms:modified>
</cp:coreProperties>
</file>